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3175</wp:posOffset>
            </wp:positionH>
            <wp:positionV relativeFrom="margin">
              <wp:posOffset>0</wp:posOffset>
            </wp:positionV>
            <wp:extent cx="10436225" cy="4997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36225" cy="499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6840" w:h="11900" w:orient="landscape"/>
          <w:pgMar w:top="45" w:right="405" w:bottom="719" w:left="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Сводная ведомость результатов проведения специальной оценки условий труда</w:t>
      </w:r>
      <w:bookmarkEnd w:id="0"/>
    </w:p>
    <w:p>
      <w:pPr>
        <w:pStyle w:val="Style8"/>
        <w:keepNext/>
        <w:keepLines/>
        <w:widowControl w:val="0"/>
        <w:shd w:val="clear" w:color="auto" w:fill="auto"/>
        <w:tabs>
          <w:tab w:leader="underscore" w:pos="200" w:val="left"/>
          <w:tab w:leader="underscore" w:pos="7925" w:val="left"/>
          <w:tab w:leader="underscore" w:pos="8582" w:val="left"/>
        </w:tabs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ab/>
        <w:t xml:space="preserve"> </w:t>
        <w:tab/>
        <w:t xml:space="preserve"> Таблица 1</w:t>
      </w:r>
      <w:bookmarkEnd w:id="2"/>
    </w:p>
    <w:tbl>
      <w:tblPr>
        <w:tblOverlap w:val="never"/>
        <w:jc w:val="center"/>
        <w:tblLayout w:type="fixed"/>
      </w:tblPr>
      <w:tblGrid>
        <w:gridCol w:w="3600"/>
        <w:gridCol w:w="869"/>
        <w:gridCol w:w="3182"/>
        <w:gridCol w:w="1094"/>
        <w:gridCol w:w="1090"/>
        <w:gridCol w:w="1200"/>
        <w:gridCol w:w="1190"/>
        <w:gridCol w:w="1200"/>
        <w:gridCol w:w="1195"/>
        <w:gridCol w:w="1109"/>
      </w:tblGrid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>
        <w:trPr>
          <w:trHeight w:val="34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 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 2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 3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 4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Рабочие места (ед.)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Работники, занятые на рабочих местах (чел.)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из них женщин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из них лиц в возрасте до 18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из них инвалидов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1470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аблица 2</w:t>
      </w:r>
      <w:bookmarkEnd w:id="4"/>
    </w:p>
    <w:tbl>
      <w:tblPr>
        <w:tblOverlap w:val="never"/>
        <w:jc w:val="center"/>
        <w:tblLayout w:type="fixed"/>
      </w:tblPr>
      <w:tblGrid>
        <w:gridCol w:w="989"/>
        <w:gridCol w:w="2712"/>
        <w:gridCol w:w="485"/>
        <w:gridCol w:w="490"/>
        <w:gridCol w:w="485"/>
        <w:gridCol w:w="485"/>
        <w:gridCol w:w="490"/>
        <w:gridCol w:w="485"/>
        <w:gridCol w:w="485"/>
        <w:gridCol w:w="485"/>
        <w:gridCol w:w="485"/>
        <w:gridCol w:w="490"/>
        <w:gridCol w:w="485"/>
        <w:gridCol w:w="490"/>
        <w:gridCol w:w="490"/>
        <w:gridCol w:w="970"/>
        <w:gridCol w:w="576"/>
        <w:gridCol w:w="720"/>
        <w:gridCol w:w="586"/>
        <w:gridCol w:w="581"/>
        <w:gridCol w:w="581"/>
        <w:gridCol w:w="590"/>
        <w:gridCol w:w="571"/>
        <w:gridCol w:w="528"/>
      </w:tblGrid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Индиви</w:t>
              <w:softHyphen/>
              <w:t>дуаль</w:t>
              <w:softHyphen/>
              <w:t>ный но</w:t>
              <w:softHyphen/>
              <w:t>мер ра</w:t>
              <w:softHyphen/>
              <w:t>бочего места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Профессия/ должность/ специальность работника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Классы (подклассы) условий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 с учетом эффективно</w:t>
              <w:softHyphen/>
              <w:t>го применения СИЗ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Повышенный размер оплаты труда (да,нет)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Ежегодный дополнительный оплачиваемый отпуск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Сокращенная продолжитель</w:t>
              <w:softHyphen/>
              <w:t>ность рабочего времени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Молоко или другие равноценные пищевые продукты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Лечебно-профилактическое пи</w:t>
              <w:softHyphen/>
              <w:t>тание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Льготное пенсионное обеспече</w:t>
              <w:softHyphen/>
              <w:t>ние (да/нет)</w:t>
            </w:r>
          </w:p>
        </w:tc>
      </w:tr>
      <w:tr>
        <w:trPr>
          <w:trHeight w:val="22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химический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биологический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аэрозоли преимущественно фиброгенного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шум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инфразвук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 воздушный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tbRl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102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квгпдо кипвддия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вибрация локальная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микроклимат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световая 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тяжесть трудового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напряженность трудового процесса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Административно</w:t>
              <w:softHyphen/>
              <w:t>управленческий персонал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/./.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директора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бухгалтер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Основной персонал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Бухгалтер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Экономист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 по охране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Юрисконсульт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Техник-программист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5" w:right="568" w:bottom="686" w:left="528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/>
        <w:keepLines/>
        <w:widowControl w:val="0"/>
        <w:pBdr>
          <w:bottom w:val="single" w:sz="4" w:space="0" w:color="auto"/>
        </w:pBdr>
        <w:shd w:val="clear" w:color="auto" w:fill="auto"/>
        <w:tabs>
          <w:tab w:pos="2521" w:val="left"/>
          <w:tab w:pos="3553" w:val="left"/>
          <w:tab w:pos="4599" w:val="left"/>
          <w:tab w:pos="6044" w:val="left"/>
          <w:tab w:pos="7594" w:val="left"/>
          <w:tab w:pos="8598" w:val="left"/>
        </w:tabs>
        <w:bidi w:val="0"/>
        <w:spacing w:before="0" w:after="1000" w:line="240" w:lineRule="auto"/>
        <w:ind w:left="1820" w:right="0" w:firstLine="0"/>
        <w:jc w:val="lef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ragraph">
                  <wp:posOffset>25400</wp:posOffset>
                </wp:positionV>
                <wp:extent cx="2078990" cy="24384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990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26" w:val="left"/>
                                <w:tab w:leader="dot" w:pos="316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-1</w:t>
                              <w:tab/>
                              <w:t>- . .■■■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1.150000000000002pt;margin-top:2.pt;width:163.70000000000002pt;height:19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26" w:val="left"/>
                          <w:tab w:leader="dot" w:pos="316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-1</w:t>
                        <w:tab/>
                        <w:t>- . .■■■</w:t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6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■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't </w:t>
      </w:r>
      <w:r>
        <w:rPr>
          <w:rFonts w:ascii="Arial Unicode MS" w:eastAsia="Arial Unicode MS" w:hAnsi="Arial Unicode MS" w:cs="Arial Unicode MS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।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/7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' '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en-US" w:eastAsia="en-US" w:bidi="en-US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\</w:t>
        <w:tab/>
        <w:t>'i'. r'.i % ,,</w:t>
        <w:tab/>
        <w:t>'• \</w:t>
        <w:tab/>
        <w:t xml:space="preserve">•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■</w:t>
        <w:tab/>
      </w:r>
      <w:r>
        <w:rPr>
          <w:i/>
          <w:iCs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'('i</w:t>
      </w:r>
      <w:bookmarkEnd w:id="6"/>
    </w:p>
    <w:tbl>
      <w:tblPr>
        <w:tblOverlap w:val="never"/>
        <w:jc w:val="center"/>
        <w:tblLayout w:type="fixed"/>
      </w:tblPr>
      <w:tblGrid>
        <w:gridCol w:w="998"/>
        <w:gridCol w:w="2722"/>
        <w:gridCol w:w="480"/>
        <w:gridCol w:w="494"/>
        <w:gridCol w:w="485"/>
        <w:gridCol w:w="485"/>
        <w:gridCol w:w="485"/>
        <w:gridCol w:w="490"/>
        <w:gridCol w:w="485"/>
        <w:gridCol w:w="485"/>
        <w:gridCol w:w="490"/>
        <w:gridCol w:w="490"/>
        <w:gridCol w:w="485"/>
        <w:gridCol w:w="490"/>
        <w:gridCol w:w="485"/>
        <w:gridCol w:w="586"/>
        <w:gridCol w:w="384"/>
        <w:gridCol w:w="571"/>
        <w:gridCol w:w="730"/>
        <w:gridCol w:w="581"/>
        <w:gridCol w:w="576"/>
        <w:gridCol w:w="581"/>
        <w:gridCol w:w="576"/>
        <w:gridCol w:w="581"/>
        <w:gridCol w:w="533"/>
      </w:tblGrid>
      <w:tr>
        <w:trPr>
          <w:trHeight w:val="28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Индиви</w:t>
              <w:softHyphen/>
              <w:t>дуаль</w:t>
              <w:softHyphen/>
              <w:t>ный но</w:t>
              <w:softHyphen/>
              <w:t>мер ра</w:t>
              <w:softHyphen/>
              <w:t>бочего места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2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Профессия/ должность/ специальность работника</w:t>
            </w:r>
          </w:p>
        </w:tc>
        <w:tc>
          <w:tcPr>
            <w:gridSpan w:val="1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Классы (подклассы) условий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 с учетом эффективно</w:t>
              <w:softHyphen/>
              <w:t>го применения СИЗ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Повышенный размер оплаты труда (дащет)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Ежегодный дополнительный оплачиваемый отпуск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Сокращенная продолжитель</w:t>
              <w:softHyphen/>
              <w:t>ность рабочего времени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Молоко или другие равноценные пищевые продукты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Лечебно-профилактическое пи</w:t>
              <w:softHyphen/>
              <w:t>тание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Льготное пенсионное обеспече</w:t>
              <w:softHyphen/>
              <w:t>ние (да/нет)</w:t>
            </w:r>
          </w:p>
        </w:tc>
      </w:tr>
      <w:tr>
        <w:trPr>
          <w:trHeight w:val="225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химический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биологический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аэрозоли преимущественно фиброгенного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шум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инфразвук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 воздушный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вибрация общая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вибрация локальная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микроклимат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световая 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тяжесть трудового процесса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напряженность трудового процесса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3.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Медицинское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Врач-психиатр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Старшая медицинская сестра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Медицинская сестра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Медицинская сестра по массажу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Медицинская сестра диетическая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 Социально-трудовая реабилитация и культурно- воспитательное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 по социальной работе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Библиотекарь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Культорганизатор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 Организация 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Официант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C0F2E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Кухонный рабочий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 Хозяйственно</w:t>
              <w:softHyphen/>
              <w:t>обслуживающий персонал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Заведующий хозяйством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Заведующий складом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Электромонтер по ремонту и обслуживанию электрооборудования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Слесарь-сантехник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Машинист по стирке и ремонту спецодежды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Парикмахер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Швея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('сегрп-хотяйкп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5" w:right="644" w:bottom="95" w:left="45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94"/>
        <w:gridCol w:w="2712"/>
        <w:gridCol w:w="490"/>
        <w:gridCol w:w="490"/>
        <w:gridCol w:w="485"/>
        <w:gridCol w:w="490"/>
        <w:gridCol w:w="485"/>
        <w:gridCol w:w="490"/>
        <w:gridCol w:w="480"/>
        <w:gridCol w:w="490"/>
        <w:gridCol w:w="485"/>
        <w:gridCol w:w="490"/>
        <w:gridCol w:w="490"/>
        <w:gridCol w:w="490"/>
        <w:gridCol w:w="485"/>
        <w:gridCol w:w="970"/>
        <w:gridCol w:w="581"/>
        <w:gridCol w:w="725"/>
        <w:gridCol w:w="576"/>
        <w:gridCol w:w="581"/>
        <w:gridCol w:w="586"/>
        <w:gridCol w:w="576"/>
        <w:gridCol w:w="581"/>
        <w:gridCol w:w="523"/>
      </w:tblGrid>
      <w:tr>
        <w:trPr>
          <w:trHeight w:val="2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5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Индиви</w:t>
              <w:softHyphen/>
              <w:t>дуаль</w:t>
              <w:softHyphen/>
              <w:t>ный но</w:t>
              <w:softHyphen/>
              <w:t>мер ра</w:t>
              <w:softHyphen/>
              <w:t>бочего места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2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Профессия/ должность/ специальность работника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Классы (подклассы) условий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Итоговый класс (подкласс) усло</w:t>
              <w:softHyphen/>
              <w:t>вий труда с учетом эффективно</w:t>
              <w:softHyphen/>
              <w:t>го применения СИЗ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Повышенный размер оплаты труда (да, 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Ежегодный дополнительный оплачиваемый отпуск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Сокращенная продолжитель</w:t>
              <w:softHyphen/>
              <w:t>ность рабочего времени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Молоко или другие равноценные пищевые продукты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Лечебно-профилактическое пи</w:t>
              <w:softHyphen/>
              <w:t>тание (да/нет)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Льготное пенсионное обеспече</w:t>
              <w:softHyphen/>
              <w:t>ние (да/нет)</w:t>
            </w:r>
          </w:p>
        </w:tc>
      </w:tr>
      <w:tr>
        <w:trPr>
          <w:trHeight w:val="22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химический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биологический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аэрозоли преимущественно фиброгенного 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шум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инфразвук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ультразвук воздушный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вибрация общая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вибрация локальная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неионизирующие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ионизирующие излучения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микроклимат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световая среда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тяжесть трудового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напряженность трудового процесса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Рабочий по комплексному обслуживанию и ремонту зданий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Водитель автомобиля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Подсобный (транспортный) рабочий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Оператор котельной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Уборщик служебных помещений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Сторож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  <w:r>
        <w:drawing>
          <wp:anchor distT="0" distB="25400" distL="0" distR="0" simplePos="0" relativeHeight="125829380" behindDoc="0" locked="0" layoutInCell="1" allowOverlap="1">
            <wp:simplePos x="0" y="0"/>
            <wp:positionH relativeFrom="page">
              <wp:posOffset>78105</wp:posOffset>
            </wp:positionH>
            <wp:positionV relativeFrom="paragraph">
              <wp:posOffset>0</wp:posOffset>
            </wp:positionV>
            <wp:extent cx="9259570" cy="45720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25957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2" w:right="622" w:bottom="1981" w:left="478" w:header="0" w:footer="3" w:gutter="0"/>
          <w:cols w:space="720"/>
          <w:noEndnote/>
          <w:rtlGutter w:val="0"/>
          <w:docGrid w:linePitch="360"/>
        </w:sectPr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Дата составления: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08.08.2022</w:t>
      </w:r>
      <w:bookmarkEnd w:id="8"/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2" w:right="0" w:bottom="80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framePr w:w="4843" w:h="730" w:wrap="none" w:vAnchor="text" w:hAnchor="page" w:x="59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 по проведению специальной</w:t>
      </w:r>
      <w:bookmarkEnd w:id="10"/>
    </w:p>
    <w:p>
      <w:pPr>
        <w:pStyle w:val="Style26"/>
        <w:keepNext/>
        <w:keepLines/>
        <w:framePr w:w="4843" w:h="730" w:wrap="none" w:vAnchor="text" w:hAnchor="page" w:x="594" w:y="21"/>
        <w:widowControl w:val="0"/>
        <w:pBdr>
          <w:bottom w:val="single" w:sz="4" w:space="0" w:color="auto"/>
        </w:pBdr>
        <w:shd w:val="clear" w:color="auto" w:fill="auto"/>
        <w:tabs>
          <w:tab w:leader="underscore" w:pos="1344" w:val="left"/>
        </w:tabs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Директор</w:t>
      </w:r>
      <w:bookmarkEnd w:id="12"/>
    </w:p>
    <w:p>
      <w:pPr>
        <w:pStyle w:val="Style29"/>
        <w:keepNext w:val="0"/>
        <w:keepLines w:val="0"/>
        <w:framePr w:w="4843" w:h="730" w:wrap="none" w:vAnchor="text" w:hAnchor="page" w:x="594" w:y="21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(должность)</w:t>
      </w:r>
    </w:p>
    <w:p>
      <w:pPr>
        <w:pStyle w:val="Style24"/>
        <w:keepNext/>
        <w:keepLines/>
        <w:framePr w:w="4133" w:h="542" w:wrap="none" w:vAnchor="text" w:hAnchor="page" w:x="599" w:y="105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по проведению специально!</w:t>
      </w:r>
      <w:bookmarkEnd w:id="14"/>
    </w:p>
    <w:p>
      <w:pPr>
        <w:pStyle w:val="Style26"/>
        <w:keepNext/>
        <w:keepLines/>
        <w:framePr w:w="4133" w:h="542" w:wrap="none" w:vAnchor="text" w:hAnchor="page" w:x="599" w:y="105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бухгалтер</w:t>
      </w:r>
      <w:bookmarkEnd w:id="16"/>
    </w:p>
    <w:p>
      <w:pPr>
        <w:pStyle w:val="Style29"/>
        <w:keepNext w:val="0"/>
        <w:keepLines w:val="0"/>
        <w:framePr w:w="730" w:h="173" w:wrap="none" w:vAnchor="text" w:hAnchor="page" w:x="1972" w:y="1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(должность)</w:t>
      </w:r>
    </w:p>
    <w:p>
      <w:pPr>
        <w:pStyle w:val="Style26"/>
        <w:keepNext/>
        <w:keepLines/>
        <w:framePr w:w="2482" w:h="370" w:wrap="none" w:vAnchor="text" w:hAnchor="page" w:x="1103" w:y="1935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по охране труда</w:t>
      </w:r>
      <w:bookmarkEnd w:id="18"/>
    </w:p>
    <w:p>
      <w:pPr>
        <w:pStyle w:val="Style29"/>
        <w:keepNext w:val="0"/>
        <w:keepLines w:val="0"/>
        <w:framePr w:w="2482" w:h="370" w:wrap="none" w:vAnchor="text" w:hAnchor="page" w:x="1103" w:y="1935"/>
        <w:widowControl w:val="0"/>
        <w:shd w:val="clear" w:color="auto" w:fill="auto"/>
        <w:bidi w:val="0"/>
        <w:spacing w:before="0" w:after="0" w:line="1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(должность)</w:t>
      </w:r>
    </w:p>
    <w:p>
      <w:pPr>
        <w:pStyle w:val="Style31"/>
        <w:keepNext w:val="0"/>
        <w:keepLines w:val="0"/>
        <w:framePr w:w="485" w:h="168" w:wrap="none" w:vAnchor="text" w:hAnchor="page" w:x="5620" w:y="1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СЛОВ!</w:t>
      </w:r>
    </w:p>
    <w:p>
      <w:pPr>
        <w:pStyle w:val="Style24"/>
        <w:keepNext/>
        <w:keepLines/>
        <w:framePr w:w="3254" w:h="557" w:wrap="none" w:vAnchor="text" w:hAnchor="page" w:x="6230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'словий труда:</w:t>
      </w:r>
      <w:bookmarkEnd w:id="20"/>
    </w:p>
    <w:p>
      <w:pPr>
        <w:pStyle w:val="Style26"/>
        <w:keepNext/>
        <w:keepLines/>
        <w:framePr w:w="3254" w:h="557" w:wrap="none" w:vAnchor="text" w:hAnchor="page" w:x="6230" w:y="2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740"/>
        <w:jc w:val="left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Сумской Сергей Викторович</w:t>
      </w:r>
      <w:bookmarkEnd w:id="22"/>
    </w:p>
    <w:p>
      <w:pPr>
        <w:pStyle w:val="Style29"/>
        <w:keepNext w:val="0"/>
        <w:keepLines w:val="0"/>
        <w:framePr w:w="528" w:h="173" w:wrap="none" w:vAnchor="text" w:hAnchor="page" w:x="7958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(Ф.И.О.)</w:t>
      </w:r>
    </w:p>
    <w:p>
      <w:pPr>
        <w:pStyle w:val="Style24"/>
        <w:keepNext/>
        <w:keepLines/>
        <w:framePr w:w="3293" w:h="523" w:wrap="none" w:vAnchor="text" w:hAnchor="page" w:x="6306" w:y="104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труда:</w:t>
      </w:r>
      <w:bookmarkEnd w:id="24"/>
    </w:p>
    <w:p>
      <w:pPr>
        <w:pStyle w:val="Style26"/>
        <w:keepNext/>
        <w:keepLines/>
        <w:framePr w:w="3293" w:h="523" w:wrap="none" w:vAnchor="text" w:hAnchor="page" w:x="6306" w:y="1043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540"/>
        <w:jc w:val="left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Коновалов Михаил Николаевич</w:t>
      </w:r>
      <w:bookmarkEnd w:id="26"/>
    </w:p>
    <w:p>
      <w:pPr>
        <w:pStyle w:val="Style29"/>
        <w:keepNext w:val="0"/>
        <w:keepLines w:val="0"/>
        <w:framePr w:w="528" w:h="178" w:wrap="none" w:vAnchor="text" w:hAnchor="page" w:x="7958" w:y="15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(Ф.И.О.)</w:t>
      </w:r>
    </w:p>
    <w:p>
      <w:pPr>
        <w:pStyle w:val="Style26"/>
        <w:keepNext/>
        <w:keepLines/>
        <w:framePr w:w="2592" w:h="250" w:wrap="none" w:vAnchor="text" w:hAnchor="page" w:x="6935" w:y="1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Степко Людмила Николаевна</w:t>
      </w:r>
      <w:bookmarkEnd w:id="28"/>
    </w:p>
    <w:p>
      <w:pPr>
        <w:pStyle w:val="Style29"/>
        <w:keepNext w:val="0"/>
        <w:keepLines w:val="0"/>
        <w:framePr w:w="528" w:h="187" w:wrap="none" w:vAnchor="text" w:hAnchor="page" w:x="7958" w:y="2103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(Ф.И.О.)</w:t>
      </w:r>
    </w:p>
    <w:p>
      <w:pPr>
        <w:pStyle w:val="Style29"/>
        <w:keepNext w:val="0"/>
        <w:keepLines w:val="0"/>
        <w:framePr w:w="374" w:h="173" w:wrap="none" w:vAnchor="text" w:hAnchor="page" w:x="10780" w:y="548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</w:r>
    </w:p>
    <w:p>
      <w:pPr>
        <w:pStyle w:val="Style29"/>
        <w:keepNext w:val="0"/>
        <w:keepLines w:val="0"/>
        <w:framePr w:w="1032" w:h="696" w:wrap="none" w:vAnchor="text" w:hAnchor="page" w:x="10175" w:y="1585"/>
        <w:widowControl w:val="0"/>
        <w:pBdr>
          <w:top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</w:r>
    </w:p>
    <w:p>
      <w:pPr>
        <w:pStyle w:val="Style34"/>
        <w:keepNext/>
        <w:keepLines/>
        <w:framePr w:w="1032" w:h="696" w:wrap="none" w:vAnchor="text" w:hAnchor="page" w:x="10175" w:y="1585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О/ О 9</w:t>
      </w:r>
      <w:bookmarkEnd w:id="30"/>
    </w:p>
    <w:p>
      <w:pPr>
        <w:pStyle w:val="Style29"/>
        <w:keepNext w:val="0"/>
        <w:keepLines w:val="0"/>
        <w:framePr w:w="1032" w:h="696" w:wrap="none" w:vAnchor="text" w:hAnchor="page" w:x="10175" w:y="158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</w:r>
    </w:p>
    <w:p>
      <w:pPr>
        <w:widowControl w:val="0"/>
        <w:spacing w:line="360" w:lineRule="exact"/>
      </w:pPr>
      <w:r>
        <w:drawing>
          <wp:anchor distT="0" distB="0" distL="0" distR="52070" simplePos="0" relativeHeight="62914693" behindDoc="1" locked="0" layoutInCell="1" allowOverlap="1">
            <wp:simplePos x="0" y="0"/>
            <wp:positionH relativeFrom="page">
              <wp:posOffset>2814955</wp:posOffset>
            </wp:positionH>
            <wp:positionV relativeFrom="paragraph">
              <wp:posOffset>335280</wp:posOffset>
            </wp:positionV>
            <wp:extent cx="1012190" cy="113411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012190" cy="11341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2" w:right="623" w:bottom="809" w:left="12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49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2" w:right="0" w:bottom="90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170815</wp:posOffset>
                </wp:positionV>
                <wp:extent cx="603250" cy="15875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32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08.08.2022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46.80000000000001pt;margin-top:13.450000000000001pt;width:47.5pt;height:12.5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08.08.2022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5857240</wp:posOffset>
                </wp:positionH>
                <wp:positionV relativeFrom="paragraph">
                  <wp:posOffset>301625</wp:posOffset>
                </wp:positionV>
                <wp:extent cx="237490" cy="1155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1.19999999999999pt;margin-top:23.75pt;width:18.699999999999999pt;height:9.0999999999999996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Эксперт(-ы) организации, проводившей специальную оценку условий труда:</w:t>
      </w:r>
      <w:bookmarkEnd w:id="32"/>
    </w:p>
    <w:p>
      <w:pPr>
        <w:pStyle w:val="Style26"/>
        <w:keepNext/>
        <w:keepLines/>
        <w:widowControl w:val="0"/>
        <w:shd w:val="clear" w:color="auto" w:fill="auto"/>
        <w:tabs>
          <w:tab w:pos="4278" w:val="left"/>
        </w:tabs>
        <w:bidi w:val="0"/>
        <w:spacing w:before="0" w:after="0" w:line="240" w:lineRule="auto"/>
        <w:ind w:left="0" w:right="0" w:firstLine="520"/>
        <w:jc w:val="left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1284</w:t>
        <w:tab/>
        <w:t>Шмыкова Екатерина Вячеславовна</w:t>
      </w:r>
      <w:bookmarkEnd w:id="34"/>
    </w:p>
    <w:p>
      <w:pPr>
        <w:pStyle w:val="Style29"/>
        <w:keepNext w:val="0"/>
        <w:keepLines w:val="0"/>
        <w:widowControl w:val="0"/>
        <w:shd w:val="clear" w:color="auto" w:fill="auto"/>
        <w:tabs>
          <w:tab w:pos="2379" w:val="left"/>
          <w:tab w:pos="5206" w:val="left"/>
          <w:tab w:pos="5542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(№ в реестре)</w:t>
        <w:tab/>
        <w:t>(подпись)</w:t>
        <w:tab/>
        <w:t>’</w:t>
        <w:tab/>
        <w:t>(Ф.И.О.)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42" w:right="7904" w:bottom="909" w:left="47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9378315</wp:posOffset>
              </wp:positionH>
              <wp:positionV relativeFrom="page">
                <wp:posOffset>7036435</wp:posOffset>
              </wp:positionV>
              <wp:extent cx="850265" cy="1155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5026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 xml:space="preserve">Страница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 xml:space="preserve">из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38.45000000000005pt;margin-top:554.05000000000007pt;width:66.950000000000003pt;height:9.0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Страница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из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Заголовок №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Заголовок №3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9960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Основной текст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9960"/>
      <w:u w:val="none"/>
    </w:rPr>
  </w:style>
  <w:style w:type="character" w:customStyle="1" w:styleId="CharStyle25">
    <w:name w:val="Заголовок №4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Заголовок №5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Основной текст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2">
    <w:name w:val="Подпись к картинке_"/>
    <w:basedOn w:val="DefaultParagraphFont"/>
    <w:link w:val="Styl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">
    <w:name w:val="Заголовок №1_"/>
    <w:basedOn w:val="DefaultParagraphFont"/>
    <w:link w:val="Style34"/>
    <w:rPr>
      <w:rFonts w:ascii="Arial" w:eastAsia="Arial" w:hAnsi="Arial" w:cs="Arial"/>
      <w:b w:val="0"/>
      <w:bCs w:val="0"/>
      <w:i/>
      <w:iCs/>
      <w:smallCaps w:val="0"/>
      <w:strike w:val="0"/>
      <w:color w:val="060E80"/>
      <w:sz w:val="26"/>
      <w:szCs w:val="26"/>
      <w:u w:val="none"/>
    </w:rPr>
  </w:style>
  <w:style w:type="character" w:customStyle="1" w:styleId="CharStyle37">
    <w:name w:val="Основной текст (3)_"/>
    <w:basedOn w:val="DefaultParagraphFont"/>
    <w:link w:val="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8">
    <w:name w:val="Заголовок №3"/>
    <w:basedOn w:val="Normal"/>
    <w:link w:val="CharStyle9"/>
    <w:pPr>
      <w:widowControl w:val="0"/>
      <w:shd w:val="clear" w:color="auto" w:fill="auto"/>
      <w:ind w:left="910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9960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Основной текст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9960"/>
      <w:u w:val="none"/>
    </w:rPr>
  </w:style>
  <w:style w:type="paragraph" w:customStyle="1" w:styleId="Style24">
    <w:name w:val="Заголовок №4"/>
    <w:basedOn w:val="Normal"/>
    <w:link w:val="CharStyle25"/>
    <w:pPr>
      <w:widowControl w:val="0"/>
      <w:shd w:val="clear" w:color="auto" w:fill="auto"/>
      <w:spacing w:after="4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Заголовок №5"/>
    <w:basedOn w:val="Normal"/>
    <w:link w:val="CharStyle27"/>
    <w:pPr>
      <w:widowControl w:val="0"/>
      <w:shd w:val="clear" w:color="auto" w:fill="auto"/>
      <w:ind w:firstLine="260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Основной текст"/>
    <w:basedOn w:val="Normal"/>
    <w:link w:val="CharStyle3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1">
    <w:name w:val="Подпись к картинке"/>
    <w:basedOn w:val="Normal"/>
    <w:link w:val="CharStyle32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34">
    <w:name w:val="Заголовок №1"/>
    <w:basedOn w:val="Normal"/>
    <w:link w:val="CharStyle35"/>
    <w:pPr>
      <w:widowControl w:val="0"/>
      <w:shd w:val="clear" w:color="auto" w:fill="auto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color w:val="060E80"/>
      <w:sz w:val="26"/>
      <w:szCs w:val="26"/>
      <w:u w:val="none"/>
    </w:rPr>
  </w:style>
  <w:style w:type="paragraph" w:customStyle="1" w:styleId="Style36">
    <w:name w:val="Основной текст (3)"/>
    <w:basedOn w:val="Normal"/>
    <w:link w:val="CharStyle3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